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69" w:rsidRDefault="00BC3969" w:rsidP="00B82B9C">
      <w:pPr>
        <w:pStyle w:val="Title"/>
        <w:outlineLvl w:val="0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BC3969" w:rsidRDefault="00BC3969" w:rsidP="00126813">
      <w:pPr>
        <w:pStyle w:val="Subtitle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BC3969" w:rsidRDefault="00BC3969" w:rsidP="00126813">
      <w:pPr>
        <w:pStyle w:val="Subtitle"/>
        <w:spacing w:before="120"/>
        <w:outlineLvl w:val="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BC3969" w:rsidRDefault="00BC3969" w:rsidP="00126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09.03.2023 № 49</w:t>
      </w:r>
    </w:p>
    <w:p w:rsidR="00BC3969" w:rsidRDefault="00BC3969" w:rsidP="00126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Унеча Брянской области</w:t>
      </w:r>
    </w:p>
    <w:p w:rsidR="00BC3969" w:rsidRDefault="00BC3969" w:rsidP="0012681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962" w:type="dxa"/>
        <w:tblInd w:w="-106" w:type="dxa"/>
        <w:tblLook w:val="00A0"/>
      </w:tblPr>
      <w:tblGrid>
        <w:gridCol w:w="4726"/>
        <w:gridCol w:w="236"/>
      </w:tblGrid>
      <w:tr w:rsidR="00BC3969">
        <w:trPr>
          <w:gridAfter w:val="1"/>
          <w:trHeight w:val="433"/>
        </w:trPr>
        <w:tc>
          <w:tcPr>
            <w:tcW w:w="4962" w:type="dxa"/>
            <w:vMerge w:val="restart"/>
          </w:tcPr>
          <w:p w:rsidR="00BC3969" w:rsidRDefault="00BC396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Унечского района Брянской области от 25.10.2019 № 295 (в редакции постановления от 06.12.2022 № 354)</w:t>
            </w:r>
          </w:p>
        </w:tc>
      </w:tr>
      <w:tr w:rsidR="00BC3969">
        <w:trPr>
          <w:trHeight w:val="330"/>
        </w:trPr>
        <w:tc>
          <w:tcPr>
            <w:tcW w:w="0" w:type="auto"/>
            <w:vMerge/>
            <w:vAlign w:val="center"/>
          </w:tcPr>
          <w:p w:rsidR="00BC3969" w:rsidRDefault="00BC3969">
            <w:pPr>
              <w:overflowPunct/>
              <w:autoSpaceDE/>
              <w:autoSpaceDN/>
              <w:adjustRightInd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C3969" w:rsidRDefault="00BC39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969">
        <w:trPr>
          <w:trHeight w:val="285"/>
        </w:trPr>
        <w:tc>
          <w:tcPr>
            <w:tcW w:w="0" w:type="auto"/>
            <w:vMerge/>
            <w:vAlign w:val="center"/>
          </w:tcPr>
          <w:p w:rsidR="00BC3969" w:rsidRDefault="00BC3969">
            <w:pPr>
              <w:overflowPunct/>
              <w:autoSpaceDE/>
              <w:autoSpaceDN/>
              <w:adjustRightInd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C3969" w:rsidRDefault="00BC3969">
            <w:pPr>
              <w:overflowPunct/>
              <w:autoSpaceDE/>
              <w:autoSpaceDN/>
              <w:adjustRightInd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3969">
        <w:trPr>
          <w:trHeight w:val="285"/>
        </w:trPr>
        <w:tc>
          <w:tcPr>
            <w:tcW w:w="0" w:type="auto"/>
            <w:vMerge/>
            <w:vAlign w:val="center"/>
          </w:tcPr>
          <w:p w:rsidR="00BC3969" w:rsidRDefault="00BC3969">
            <w:pPr>
              <w:overflowPunct/>
              <w:autoSpaceDE/>
              <w:autoSpaceDN/>
              <w:adjustRightInd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C3969" w:rsidRDefault="00BC3969">
            <w:pPr>
              <w:overflowPunct/>
              <w:autoSpaceDE/>
              <w:autoSpaceDN/>
              <w:adjustRightInd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C3969" w:rsidRDefault="00BC3969" w:rsidP="001268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C3969" w:rsidRDefault="00BC3969" w:rsidP="001268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C3969" w:rsidRDefault="00BC3969" w:rsidP="001268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C3969" w:rsidRDefault="00BC3969" w:rsidP="00126813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Hlk100818436"/>
      <w:r>
        <w:rPr>
          <w:rFonts w:ascii="Times New Roman" w:hAnsi="Times New Roman" w:cs="Times New Roman"/>
          <w:sz w:val="24"/>
          <w:szCs w:val="24"/>
        </w:rPr>
        <w:t>В целях оказания социальной поддержки гражданам, призванным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мобилизации в Российской Федерации, а так же гражданам Российской Федерации, заключившим контракт о прохождении военной службы и зачисленным в именные подразделения, комплектуемые Брянской областью, для участия в специальной военной операции на территории Украины, Донецкой Народной Республики, Луганской Народной Республики, Запорожской области, Херсонской области, проживающих на территории Брянской области и членам их семей,</w:t>
      </w:r>
    </w:p>
    <w:bookmarkEnd w:id="0"/>
    <w:p w:rsidR="00BC3969" w:rsidRDefault="00BC3969" w:rsidP="0012681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3969" w:rsidRDefault="00BC3969" w:rsidP="001268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ПОСТАНОВЛЯЮ:</w:t>
      </w:r>
    </w:p>
    <w:p w:rsidR="00BC3969" w:rsidRDefault="00BC3969" w:rsidP="001268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C3969" w:rsidRDefault="00BC3969" w:rsidP="00065D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 Дополнить постановление администрации Унечского района Брянской области от25.10.2019 № 295 «Об утверждении тарифов на платные услуги, оказываемые МБУ СШ «Электрон» сверх муниципального задания» (в редакции постановления от 06.12.2022 № 354) пунктом 1.5. следующего содержания:</w:t>
      </w:r>
    </w:p>
    <w:p w:rsidR="00BC3969" w:rsidRDefault="00BC3969" w:rsidP="005A20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«1.5.Распространить меры поддержки, установленные пунктом 1.4. настоящего постановления, на полнородных и неполнородных братьев и сестер военнослужащих,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мобилизации в Российской Федерации», военнослужащих, проходящих военную службу в Вооруженных Силах Российской Федерации по контракту, участвующих в специальной военной операции на территории Украины, Донецкой Народной Республики, Луганской Народной Республики. Запорожской области, Херсонской области, а также граждан, заключивших контракт о добровольном содействии в выполнении задач, возложенных на Вооруженные Силы Российской Федерации, в ходе специальной военной операции на территории Украины, Донецкой Народной Республики, Луганской Народной Республики, Запорожской области, Херсонской области. </w:t>
      </w:r>
    </w:p>
    <w:p w:rsidR="00BC3969" w:rsidRDefault="00BC3969" w:rsidP="00065D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Родство устанавливается на основании свидетельства о рождении, свидетельства о заключении брака и других документов».</w:t>
      </w:r>
    </w:p>
    <w:p w:rsidR="00BC3969" w:rsidRDefault="00BC3969" w:rsidP="00065D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 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BC3969" w:rsidRDefault="00BC3969" w:rsidP="0012681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3969" w:rsidRDefault="00BC3969" w:rsidP="0012681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15" w:type="dxa"/>
        <w:tblInd w:w="-106" w:type="dxa"/>
        <w:tblLook w:val="00A0"/>
      </w:tblPr>
      <w:tblGrid>
        <w:gridCol w:w="7830"/>
        <w:gridCol w:w="1985"/>
      </w:tblGrid>
      <w:tr w:rsidR="00BC3969">
        <w:tc>
          <w:tcPr>
            <w:tcW w:w="7830" w:type="dxa"/>
          </w:tcPr>
          <w:p w:rsidR="00BC3969" w:rsidRDefault="00BC396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района       </w:t>
            </w:r>
          </w:p>
        </w:tc>
        <w:tc>
          <w:tcPr>
            <w:tcW w:w="1985" w:type="dxa"/>
          </w:tcPr>
          <w:p w:rsidR="00BC3969" w:rsidRDefault="00BC39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</w:tbl>
    <w:p w:rsidR="00BC3969" w:rsidRDefault="00BC3969" w:rsidP="00A63A44"/>
    <w:sectPr w:rsidR="00BC3969" w:rsidSect="00541973">
      <w:pgSz w:w="11906" w:h="16838"/>
      <w:pgMar w:top="851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4D83"/>
    <w:rsid w:val="00065D2B"/>
    <w:rsid w:val="00126813"/>
    <w:rsid w:val="00202CF0"/>
    <w:rsid w:val="00326B2C"/>
    <w:rsid w:val="00331685"/>
    <w:rsid w:val="00527812"/>
    <w:rsid w:val="00541973"/>
    <w:rsid w:val="005A208A"/>
    <w:rsid w:val="0065299C"/>
    <w:rsid w:val="00694D83"/>
    <w:rsid w:val="006F5F21"/>
    <w:rsid w:val="00793039"/>
    <w:rsid w:val="008F3013"/>
    <w:rsid w:val="008F4BCD"/>
    <w:rsid w:val="00971E24"/>
    <w:rsid w:val="009814BD"/>
    <w:rsid w:val="00A31A6B"/>
    <w:rsid w:val="00A63A44"/>
    <w:rsid w:val="00B401E2"/>
    <w:rsid w:val="00B47FED"/>
    <w:rsid w:val="00B62AB4"/>
    <w:rsid w:val="00B82B9C"/>
    <w:rsid w:val="00BC3969"/>
    <w:rsid w:val="00C60C77"/>
    <w:rsid w:val="00C846F7"/>
    <w:rsid w:val="00E01EA1"/>
    <w:rsid w:val="00EA6B5A"/>
    <w:rsid w:val="00EB3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813"/>
    <w:pPr>
      <w:overflowPunct w:val="0"/>
      <w:autoSpaceDE w:val="0"/>
      <w:autoSpaceDN w:val="0"/>
      <w:adjustRightInd w:val="0"/>
      <w:spacing w:line="360" w:lineRule="auto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2681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126813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26813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26813"/>
    <w:rPr>
      <w:rFonts w:ascii="Impact" w:hAnsi="Impact" w:cs="Impact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126813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26813"/>
    <w:rPr>
      <w:rFonts w:ascii="Arial Narrow" w:hAnsi="Arial Narrow" w:cs="Arial Narrow"/>
      <w:sz w:val="20"/>
      <w:szCs w:val="20"/>
      <w:lang w:eastAsia="ru-RU"/>
    </w:rPr>
  </w:style>
  <w:style w:type="paragraph" w:customStyle="1" w:styleId="a">
    <w:name w:val="Знак"/>
    <w:basedOn w:val="Normal"/>
    <w:uiPriority w:val="99"/>
    <w:semiHidden/>
    <w:rsid w:val="00126813"/>
    <w:pPr>
      <w:widowControl w:val="0"/>
      <w:overflowPunct/>
      <w:autoSpaceDE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99"/>
    <w:qFormat/>
    <w:rsid w:val="00326B2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368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311</TotalTime>
  <Pages>1</Pages>
  <Words>388</Words>
  <Characters>2218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Козловская Галина Васильевна</dc:creator>
  <cp:keywords/>
  <dc:description/>
  <cp:lastModifiedBy>Лосева Е.Ю.</cp:lastModifiedBy>
  <cp:revision>12</cp:revision>
  <cp:lastPrinted>2023-03-03T07:29:00Z</cp:lastPrinted>
  <dcterms:created xsi:type="dcterms:W3CDTF">2023-02-21T08:41:00Z</dcterms:created>
  <dcterms:modified xsi:type="dcterms:W3CDTF">2023-03-10T13:54:00Z</dcterms:modified>
</cp:coreProperties>
</file>